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79FEEC">
      <w:pPr>
        <w:spacing w:line="360" w:lineRule="auto"/>
        <w:jc w:val="left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附件2</w:t>
      </w:r>
    </w:p>
    <w:p w14:paraId="5AF11D53">
      <w:pPr>
        <w:spacing w:line="360" w:lineRule="auto"/>
        <w:jc w:val="center"/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皖江工学院图书馆第一届朗读大赛</w:t>
      </w:r>
    </w:p>
    <w:p w14:paraId="65FC9AE4">
      <w:pPr>
        <w:spacing w:line="360" w:lineRule="auto"/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具体</w:t>
      </w:r>
      <w:bookmarkStart w:id="1" w:name="_GoBack"/>
      <w:bookmarkEnd w:id="1"/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安排</w:t>
      </w:r>
    </w:p>
    <w:p w14:paraId="7847CE9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3BADB45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为了更好的引领广大青年师生继承和发扬五四精神，为实现中华民族伟大复兴的中国梦而努力奋斗，为践行社会主义核心价值观，活跃新时代、新征程、新青年、新作为校园文化，展现当代大学生的风采，丰富大学生文化生活，培养其对经典文学的学习兴趣，提高大学生的普通话水平，经研究决定，特举办皖江工学院图书馆第一届朗诵大赛，通过学生喜欢的一本书、一段文章、一首经典诗词结合个人成长、情感体验、背景故事的方式，力图实现以文化感染人、鼓舞人、教育人的传导作用。现将参赛组织有关事宜通知如下：</w:t>
      </w:r>
    </w:p>
    <w:p w14:paraId="17D9D090">
      <w:pPr>
        <w:pStyle w:val="4"/>
        <w:keepNext w:val="0"/>
        <w:keepLines w:val="0"/>
        <w:widowControl/>
        <w:suppressLineNumbers w:val="0"/>
        <w:ind w:firstLine="320" w:firstLineChars="100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  <w:t>一、朗诵主题</w:t>
      </w:r>
    </w:p>
    <w:p w14:paraId="2BC3B5E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1.“中华诵·经典诵读”</w:t>
      </w:r>
    </w:p>
    <w:p w14:paraId="71DC7A9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2.“我和我的祖国”</w:t>
      </w:r>
    </w:p>
    <w:p w14:paraId="6BBE4DF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3.“以青春之名,诵时代之音”</w:t>
      </w:r>
    </w:p>
    <w:p w14:paraId="737B474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4.“阅见书香·韵颂中华”</w:t>
      </w:r>
    </w:p>
    <w:p w14:paraId="1C893CB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5.“家国·传承·筑梦”</w:t>
      </w:r>
    </w:p>
    <w:p w14:paraId="060483C2">
      <w:pPr>
        <w:pStyle w:val="4"/>
        <w:keepNext w:val="0"/>
        <w:keepLines w:val="0"/>
        <w:widowControl/>
        <w:suppressLineNumbers w:val="0"/>
        <w:ind w:firstLine="320" w:firstLineChars="100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  <w:t>二、参赛组织</w:t>
      </w:r>
    </w:p>
    <w:p w14:paraId="7DCBDB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参赛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由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图书馆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统一组织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。</w:t>
      </w:r>
    </w:p>
    <w:p w14:paraId="74BF03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（一）参赛对象</w:t>
      </w:r>
    </w:p>
    <w:p w14:paraId="123B2D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各二级学院推荐的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赛选手。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推荐名额为：水利工程学院、土木工程学院、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  <w:t>计算机与人工智能学院、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财经学院、管理学院、电信工程学院、机械工程学院、艺术设计学院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  <w:t>各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名。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</w:t>
      </w:r>
    </w:p>
    <w:p w14:paraId="27A51D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/>
        </w:rPr>
        <w:t>参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赛流程</w:t>
      </w:r>
    </w:p>
    <w:p w14:paraId="6639F6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1.各参赛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学生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自行下载打印《皖江工学院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图书馆第一届朗读大赛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报名表》(附件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2-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1)填写完毕后，提交至各二级学院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团委老师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办公室汇总。各二级学院请在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日之前，将名单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汇总表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《皖江工学院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图书馆第一届朗读大赛汇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名表》(附件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2-2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)报送至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图书馆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 w14:paraId="0D49F59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2.参赛的选手，每人根据大赛要求的朗诵主题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内容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 xml:space="preserve">独立创作一篇文章，在比赛现场进行朗诵，时间不超过5分钟。 </w:t>
      </w:r>
    </w:p>
    <w:p w14:paraId="290C316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3.所有选手在比赛现场抽签确定本人的参赛顺序。</w:t>
      </w:r>
    </w:p>
    <w:p w14:paraId="73FB29B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58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（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eastAsia="zh-CN"/>
        </w:rPr>
        <w:t>三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）评分规则</w:t>
      </w:r>
    </w:p>
    <w:p w14:paraId="22AABBA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每位评委分别根据评分标准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打分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，汇总后，去掉一个最高分，去掉一个最低分，计算剩余分数的加权平均。最终成绩保留小数点后两位。</w:t>
      </w:r>
    </w:p>
    <w:p w14:paraId="730DAD32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（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eastAsia="zh-CN"/>
        </w:rPr>
        <w:t>四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）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/>
        </w:rPr>
        <w:t>比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赛时间、地点</w:t>
      </w:r>
    </w:p>
    <w:p w14:paraId="0C1EC6F6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比赛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时间暂定在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旬，具体时间地点另行通知。</w:t>
      </w:r>
    </w:p>
    <w:p w14:paraId="3ACD51DE">
      <w:pPr>
        <w:pStyle w:val="4"/>
        <w:keepNext w:val="0"/>
        <w:keepLines w:val="0"/>
        <w:widowControl/>
        <w:suppressLineNumbers w:val="0"/>
        <w:ind w:firstLine="320" w:firstLineChars="100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  <w:t>三、比赛奖励</w:t>
      </w:r>
    </w:p>
    <w:p w14:paraId="19A64BC3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本次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比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赛设置一、二、三等奖，优秀</w:t>
      </w:r>
      <w:bookmarkStart w:id="0" w:name="OLE_LINK21"/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奖</w:t>
      </w:r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（个人）和优秀组织奖（集体）。</w:t>
      </w:r>
    </w:p>
    <w:p w14:paraId="51ADA74F">
      <w:pPr>
        <w:pStyle w:val="4"/>
        <w:keepNext w:val="0"/>
        <w:keepLines w:val="0"/>
        <w:widowControl/>
        <w:suppressLineNumbers w:val="0"/>
        <w:ind w:firstLine="320" w:firstLineChars="100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  <w:t>四、工作要求</w:t>
      </w:r>
    </w:p>
    <w:p w14:paraId="228F96DB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请各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学院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做好宣传动员工作，周密筹划，做好参加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比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赛人选推荐等工作。在规定时间内向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图书馆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报送有关材料纸质版及电子版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。</w:t>
      </w:r>
    </w:p>
    <w:p w14:paraId="35AF899F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line="58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联系人：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高红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(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图书馆204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)，邮箱：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12687335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@qq.com。</w:t>
      </w:r>
    </w:p>
    <w:p w14:paraId="7F8C5281">
      <w:pP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  <w:br w:type="page"/>
      </w:r>
    </w:p>
    <w:p w14:paraId="625BE250">
      <w:pPr>
        <w:spacing w:line="300" w:lineRule="auto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2-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：</w:t>
      </w:r>
    </w:p>
    <w:p w14:paraId="1E67ABE9">
      <w:pPr>
        <w:spacing w:line="30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  <w:t>皖江工学院图书馆第一届朗读大赛报名表</w:t>
      </w:r>
    </w:p>
    <w:p w14:paraId="0B6C5B7C">
      <w:pPr>
        <w:spacing w:line="50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9"/>
        <w:gridCol w:w="1347"/>
        <w:gridCol w:w="1380"/>
        <w:gridCol w:w="1575"/>
        <w:gridCol w:w="1386"/>
        <w:gridCol w:w="865"/>
      </w:tblGrid>
      <w:tr w14:paraId="35FAE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969" w:type="dxa"/>
            <w:noWrap w:val="0"/>
            <w:vAlign w:val="center"/>
          </w:tcPr>
          <w:p w14:paraId="2E9CE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347" w:type="dxa"/>
            <w:noWrap w:val="0"/>
            <w:vAlign w:val="center"/>
          </w:tcPr>
          <w:p w14:paraId="10ADC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62312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575" w:type="dxa"/>
            <w:noWrap w:val="0"/>
            <w:vAlign w:val="center"/>
          </w:tcPr>
          <w:p w14:paraId="3D649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78FF0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865" w:type="dxa"/>
            <w:noWrap w:val="0"/>
            <w:vAlign w:val="center"/>
          </w:tcPr>
          <w:p w14:paraId="37112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0FE87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969" w:type="dxa"/>
            <w:noWrap w:val="0"/>
            <w:vAlign w:val="center"/>
          </w:tcPr>
          <w:p w14:paraId="5311E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280" w:firstLineChars="1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所在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6553" w:type="dxa"/>
            <w:gridSpan w:val="5"/>
            <w:noWrap w:val="0"/>
            <w:vAlign w:val="center"/>
          </w:tcPr>
          <w:p w14:paraId="3A4E7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00A79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969" w:type="dxa"/>
            <w:noWrap w:val="0"/>
            <w:vAlign w:val="center"/>
          </w:tcPr>
          <w:p w14:paraId="6535D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专业年级</w:t>
            </w:r>
          </w:p>
        </w:tc>
        <w:tc>
          <w:tcPr>
            <w:tcW w:w="6553" w:type="dxa"/>
            <w:gridSpan w:val="5"/>
            <w:noWrap w:val="0"/>
            <w:vAlign w:val="center"/>
          </w:tcPr>
          <w:p w14:paraId="0914C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196DC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969" w:type="dxa"/>
            <w:noWrap w:val="0"/>
            <w:vAlign w:val="center"/>
          </w:tcPr>
          <w:p w14:paraId="78F38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727" w:type="dxa"/>
            <w:gridSpan w:val="2"/>
            <w:noWrap w:val="0"/>
            <w:vAlign w:val="center"/>
          </w:tcPr>
          <w:p w14:paraId="38476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39259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Email地址</w:t>
            </w:r>
          </w:p>
        </w:tc>
        <w:tc>
          <w:tcPr>
            <w:tcW w:w="2251" w:type="dxa"/>
            <w:gridSpan w:val="2"/>
            <w:noWrap w:val="0"/>
            <w:vAlign w:val="center"/>
          </w:tcPr>
          <w:p w14:paraId="5FF62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4760E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969" w:type="dxa"/>
            <w:noWrap w:val="0"/>
            <w:vAlign w:val="center"/>
          </w:tcPr>
          <w:p w14:paraId="70C02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参赛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作品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6553" w:type="dxa"/>
            <w:gridSpan w:val="5"/>
            <w:noWrap w:val="0"/>
            <w:vAlign w:val="center"/>
          </w:tcPr>
          <w:p w14:paraId="0DB51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169BD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6" w:hRule="atLeast"/>
          <w:jc w:val="center"/>
        </w:trPr>
        <w:tc>
          <w:tcPr>
            <w:tcW w:w="1969" w:type="dxa"/>
            <w:noWrap w:val="0"/>
            <w:vAlign w:val="center"/>
          </w:tcPr>
          <w:p w14:paraId="6C6D92D6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提交的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作品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简介</w:t>
            </w:r>
          </w:p>
        </w:tc>
        <w:tc>
          <w:tcPr>
            <w:tcW w:w="6553" w:type="dxa"/>
            <w:gridSpan w:val="5"/>
            <w:noWrap w:val="0"/>
            <w:vAlign w:val="bottom"/>
          </w:tcPr>
          <w:p w14:paraId="11F38323">
            <w:pPr>
              <w:ind w:firstLine="4340" w:firstLineChars="155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6042148C">
            <w:pPr>
              <w:ind w:firstLine="4340" w:firstLineChars="155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7CE70239">
            <w:pPr>
              <w:ind w:firstLine="4340" w:firstLineChars="155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7D2C1C21">
            <w:pPr>
              <w:ind w:firstLine="3360" w:firstLineChars="12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报名人签字：</w:t>
            </w:r>
          </w:p>
          <w:p w14:paraId="559BC50B">
            <w:pPr>
              <w:ind w:firstLine="4340" w:firstLineChars="155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    月   日</w:t>
            </w:r>
          </w:p>
        </w:tc>
      </w:tr>
      <w:tr w14:paraId="024D9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3" w:hRule="atLeast"/>
          <w:jc w:val="center"/>
        </w:trPr>
        <w:tc>
          <w:tcPr>
            <w:tcW w:w="1969" w:type="dxa"/>
            <w:noWrap w:val="0"/>
            <w:vAlign w:val="center"/>
          </w:tcPr>
          <w:p w14:paraId="2C2D48D6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学院(部)推荐</w:t>
            </w:r>
          </w:p>
          <w:p w14:paraId="1D7BCB71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553" w:type="dxa"/>
            <w:gridSpan w:val="5"/>
            <w:noWrap w:val="0"/>
            <w:vAlign w:val="bottom"/>
          </w:tcPr>
          <w:p w14:paraId="29B0BBAF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                        </w:t>
            </w:r>
          </w:p>
          <w:p w14:paraId="5CBC2632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0241796F">
            <w:pPr>
              <w:ind w:firstLine="3080" w:firstLineChars="11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36A6BA73">
            <w:pPr>
              <w:ind w:firstLine="3080" w:firstLineChars="11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2DD41F00">
            <w:pPr>
              <w:ind w:firstLine="3080" w:firstLineChars="11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团委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负责人签字：</w:t>
            </w:r>
          </w:p>
          <w:p w14:paraId="4D0C428D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                         年   月    日</w:t>
            </w:r>
          </w:p>
          <w:p w14:paraId="77DA81D2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 w14:paraId="0CF2D1E7"/>
    <w:p w14:paraId="1EAFE208">
      <w:pP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  <w:br w:type="page"/>
      </w:r>
    </w:p>
    <w:p w14:paraId="29365C34">
      <w:pPr>
        <w:spacing w:line="300" w:lineRule="auto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2-2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：</w:t>
      </w:r>
    </w:p>
    <w:p w14:paraId="127F790A">
      <w:pPr>
        <w:spacing w:line="30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  <w:t>皖江工学院第一届朗读大赛汇名表</w:t>
      </w:r>
    </w:p>
    <w:p w14:paraId="6A534A3A">
      <w:pPr>
        <w:spacing w:line="30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</w:pPr>
    </w:p>
    <w:tbl>
      <w:tblPr>
        <w:tblStyle w:val="5"/>
        <w:tblpPr w:leftFromText="180" w:rightFromText="180" w:vertAnchor="text" w:horzAnchor="page" w:tblpX="1585" w:tblpY="390"/>
        <w:tblOverlap w:val="never"/>
        <w:tblW w:w="885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725"/>
        <w:gridCol w:w="1717"/>
        <w:gridCol w:w="1935"/>
        <w:gridCol w:w="2558"/>
      </w:tblGrid>
      <w:tr w14:paraId="23986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15" w:type="dxa"/>
            <w:noWrap w:val="0"/>
            <w:vAlign w:val="center"/>
          </w:tcPr>
          <w:p w14:paraId="66F65BAE">
            <w:pPr>
              <w:spacing w:line="360" w:lineRule="auto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725" w:type="dxa"/>
            <w:noWrap w:val="0"/>
            <w:vAlign w:val="center"/>
          </w:tcPr>
          <w:p w14:paraId="6CF30D42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1717" w:type="dxa"/>
            <w:noWrap w:val="0"/>
            <w:vAlign w:val="center"/>
          </w:tcPr>
          <w:p w14:paraId="4333BC21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35" w:type="dxa"/>
            <w:noWrap w:val="0"/>
            <w:vAlign w:val="top"/>
          </w:tcPr>
          <w:p w14:paraId="1223B88E"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专业年级</w:t>
            </w:r>
          </w:p>
        </w:tc>
        <w:tc>
          <w:tcPr>
            <w:tcW w:w="2558" w:type="dxa"/>
            <w:noWrap w:val="0"/>
            <w:vAlign w:val="center"/>
          </w:tcPr>
          <w:p w14:paraId="6F4F210E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参赛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作品名称</w:t>
            </w:r>
          </w:p>
        </w:tc>
      </w:tr>
      <w:tr w14:paraId="61DADE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noWrap w:val="0"/>
            <w:vAlign w:val="center"/>
          </w:tcPr>
          <w:p w14:paraId="5F734137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61B3844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289E4FF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noWrap w:val="0"/>
            <w:vAlign w:val="center"/>
          </w:tcPr>
          <w:p w14:paraId="6B822BF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558" w:type="dxa"/>
            <w:noWrap w:val="0"/>
            <w:vAlign w:val="center"/>
          </w:tcPr>
          <w:p w14:paraId="4377889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2CA803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noWrap w:val="0"/>
            <w:vAlign w:val="center"/>
          </w:tcPr>
          <w:p w14:paraId="3C327C74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70A286A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7BB9526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noWrap w:val="0"/>
            <w:vAlign w:val="center"/>
          </w:tcPr>
          <w:p w14:paraId="23698A2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558" w:type="dxa"/>
            <w:noWrap w:val="0"/>
            <w:vAlign w:val="center"/>
          </w:tcPr>
          <w:p w14:paraId="18AD707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6D3E6B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noWrap w:val="0"/>
            <w:vAlign w:val="center"/>
          </w:tcPr>
          <w:p w14:paraId="710634B1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7948537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4BD7460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noWrap w:val="0"/>
            <w:vAlign w:val="center"/>
          </w:tcPr>
          <w:p w14:paraId="7604C9F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558" w:type="dxa"/>
            <w:noWrap w:val="0"/>
            <w:vAlign w:val="center"/>
          </w:tcPr>
          <w:p w14:paraId="661C429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0D1D43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noWrap w:val="0"/>
            <w:vAlign w:val="center"/>
          </w:tcPr>
          <w:p w14:paraId="39AA806C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7272D95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58EAC71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noWrap w:val="0"/>
            <w:vAlign w:val="center"/>
          </w:tcPr>
          <w:p w14:paraId="0E8A956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558" w:type="dxa"/>
            <w:noWrap w:val="0"/>
            <w:vAlign w:val="center"/>
          </w:tcPr>
          <w:p w14:paraId="34EAED6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099C54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noWrap w:val="0"/>
            <w:vAlign w:val="center"/>
          </w:tcPr>
          <w:p w14:paraId="4C793C41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73BA6A3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4444824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noWrap w:val="0"/>
            <w:vAlign w:val="center"/>
          </w:tcPr>
          <w:p w14:paraId="36A515D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558" w:type="dxa"/>
            <w:noWrap w:val="0"/>
            <w:vAlign w:val="center"/>
          </w:tcPr>
          <w:p w14:paraId="588E73C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08CB40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noWrap w:val="0"/>
            <w:vAlign w:val="center"/>
          </w:tcPr>
          <w:p w14:paraId="61399F48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0A2A737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443FA19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noWrap w:val="0"/>
            <w:vAlign w:val="center"/>
          </w:tcPr>
          <w:p w14:paraId="2905043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558" w:type="dxa"/>
            <w:noWrap w:val="0"/>
            <w:vAlign w:val="center"/>
          </w:tcPr>
          <w:p w14:paraId="4C7640B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5B458C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noWrap w:val="0"/>
            <w:vAlign w:val="center"/>
          </w:tcPr>
          <w:p w14:paraId="2D1BA452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7329354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71D0ABA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noWrap w:val="0"/>
            <w:vAlign w:val="center"/>
          </w:tcPr>
          <w:p w14:paraId="3C82E88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558" w:type="dxa"/>
            <w:noWrap w:val="0"/>
            <w:vAlign w:val="center"/>
          </w:tcPr>
          <w:p w14:paraId="7C31F01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32DCA6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noWrap w:val="0"/>
            <w:vAlign w:val="center"/>
          </w:tcPr>
          <w:p w14:paraId="3D3E9DE7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5349D05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29AB682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noWrap w:val="0"/>
            <w:vAlign w:val="center"/>
          </w:tcPr>
          <w:p w14:paraId="5B98A70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558" w:type="dxa"/>
            <w:noWrap w:val="0"/>
            <w:vAlign w:val="center"/>
          </w:tcPr>
          <w:p w14:paraId="02FA15A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5F57E8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noWrap w:val="0"/>
            <w:vAlign w:val="center"/>
          </w:tcPr>
          <w:p w14:paraId="39E2BA55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5FF1B96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2A07B94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noWrap w:val="0"/>
            <w:vAlign w:val="center"/>
          </w:tcPr>
          <w:p w14:paraId="599101F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558" w:type="dxa"/>
            <w:noWrap w:val="0"/>
            <w:vAlign w:val="center"/>
          </w:tcPr>
          <w:p w14:paraId="09A9012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7DB1B3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noWrap w:val="0"/>
            <w:vAlign w:val="center"/>
          </w:tcPr>
          <w:p w14:paraId="6948DA43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4C05968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7263C65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noWrap w:val="0"/>
            <w:vAlign w:val="center"/>
          </w:tcPr>
          <w:p w14:paraId="162D8C4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558" w:type="dxa"/>
            <w:noWrap w:val="0"/>
            <w:vAlign w:val="center"/>
          </w:tcPr>
          <w:p w14:paraId="65BC0AE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 w14:paraId="040FBD5F">
      <w:pPr>
        <w:spacing w:line="500" w:lineRule="exact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067214DC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A2C56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802BDD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802BDD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kMjM3MDZmNWIxZDY4YTI0NTZmZDE1ODg3MzMyZDgifQ=="/>
  </w:docVars>
  <w:rsids>
    <w:rsidRoot w:val="0096035F"/>
    <w:rsid w:val="003C4268"/>
    <w:rsid w:val="00466C27"/>
    <w:rsid w:val="005420FB"/>
    <w:rsid w:val="0096035F"/>
    <w:rsid w:val="032B2BC4"/>
    <w:rsid w:val="074B6130"/>
    <w:rsid w:val="09C706B9"/>
    <w:rsid w:val="0A027782"/>
    <w:rsid w:val="14971A6A"/>
    <w:rsid w:val="227D69C0"/>
    <w:rsid w:val="26F51E4B"/>
    <w:rsid w:val="363361A1"/>
    <w:rsid w:val="4C894F22"/>
    <w:rsid w:val="5C435EF6"/>
    <w:rsid w:val="5FEB397A"/>
    <w:rsid w:val="6FCE50AC"/>
    <w:rsid w:val="7FDE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3">
    <w:name w:val="head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autoRedefine/>
    <w:qFormat/>
    <w:uiPriority w:val="0"/>
    <w:rPr>
      <w:b/>
      <w:bCs/>
    </w:rPr>
  </w:style>
  <w:style w:type="character" w:styleId="8">
    <w:name w:val="page number"/>
    <w:basedOn w:val="6"/>
    <w:autoRedefine/>
    <w:qFormat/>
    <w:uiPriority w:val="0"/>
  </w:style>
  <w:style w:type="character" w:customStyle="1" w:styleId="9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customStyle="1" w:styleId="11">
    <w:name w:val="列表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1409</Words>
  <Characters>1475</Characters>
  <Lines>5</Lines>
  <Paragraphs>1</Paragraphs>
  <TotalTime>1</TotalTime>
  <ScaleCrop>false</ScaleCrop>
  <LinksUpToDate>false</LinksUpToDate>
  <CharactersWithSpaces>1486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2023-05-31T07:16:00Z</dcterms:created>
  <dc:creator>1243862741@qq.com</dc:creator>
  <cp:lastModifiedBy>文天学院王二小</cp:lastModifiedBy>
  <dcterms:modified xsi:type="dcterms:W3CDTF">2024-11-05T01:51:41Z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727AF29A7EAC49DA9BF29526225FF831_12</vt:lpwstr>
  </property>
</Properties>
</file>