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皖工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党发</w:t>
      </w:r>
      <w:r>
        <w:rPr>
          <w:rFonts w:hint="eastAsia" w:ascii="仿宋" w:hAnsi="仿宋" w:eastAsia="仿宋"/>
          <w:color w:val="000000"/>
          <w:sz w:val="32"/>
          <w:szCs w:val="32"/>
        </w:rPr>
        <w:t>〔2024〕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color w:val="000000"/>
          <w:sz w:val="32"/>
          <w:szCs w:val="32"/>
        </w:rPr>
        <w:t>号</w:t>
      </w:r>
    </w:p>
    <w:p>
      <w:pPr>
        <w:ind w:firstLine="640" w:firstLineChars="200"/>
        <w:jc w:val="center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tabs>
          <w:tab w:val="left" w:pos="4962"/>
        </w:tabs>
        <w:jc w:val="center"/>
        <w:rPr>
          <w:rFonts w:hint="eastAsia" w:ascii="宋体" w:hAnsi="宋体" w:cs="宋体"/>
          <w:b/>
          <w:sz w:val="44"/>
          <w:szCs w:val="44"/>
        </w:rPr>
      </w:pPr>
    </w:p>
    <w:p>
      <w:pPr>
        <w:tabs>
          <w:tab w:val="left" w:pos="4962"/>
        </w:tabs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2024年关于部分处级干部任命的通知</w:t>
      </w:r>
    </w:p>
    <w:p>
      <w:pPr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560" w:lineRule="exac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default" w:ascii="仿宋" w:hAnsi="仿宋" w:eastAsia="仿宋" w:cs="仿宋"/>
          <w:sz w:val="32"/>
          <w:szCs w:val="32"/>
          <w:woUserID w:val="1"/>
        </w:rPr>
        <w:t>党总支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default" w:ascii="仿宋" w:hAnsi="仿宋" w:eastAsia="仿宋" w:cs="仿宋"/>
          <w:sz w:val="32"/>
          <w:szCs w:val="32"/>
          <w:woUserID w:val="1"/>
        </w:rPr>
        <w:t>直属党</w:t>
      </w:r>
      <w:bookmarkStart w:id="0" w:name="_GoBack"/>
      <w:bookmarkEnd w:id="0"/>
      <w:r>
        <w:rPr>
          <w:rFonts w:hint="default" w:ascii="仿宋" w:hAnsi="仿宋" w:eastAsia="仿宋" w:cs="仿宋"/>
          <w:sz w:val="32"/>
          <w:szCs w:val="32"/>
          <w:woUserID w:val="1"/>
        </w:rPr>
        <w:t>支部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任命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沈筱华同志为</w:t>
      </w:r>
      <w:r>
        <w:rPr>
          <w:rFonts w:hint="eastAsia" w:ascii="仿宋" w:hAnsi="仿宋" w:eastAsia="仿宋" w:cs="仿宋"/>
          <w:sz w:val="32"/>
          <w:szCs w:val="32"/>
        </w:rPr>
        <w:t>工会副主席（兼）、退休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办公室主任（兼），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任命杨安胜同志为电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气</w:t>
      </w:r>
      <w:r>
        <w:rPr>
          <w:rFonts w:hint="eastAsia" w:ascii="仿宋" w:hAnsi="仿宋" w:eastAsia="仿宋" w:cs="仿宋"/>
          <w:sz w:val="32"/>
          <w:szCs w:val="32"/>
        </w:rPr>
        <w:t>工程学院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</w:t>
      </w:r>
      <w:r>
        <w:rPr>
          <w:rFonts w:hint="eastAsia" w:ascii="仿宋" w:hAnsi="仿宋" w:eastAsia="仿宋" w:cs="仿宋"/>
          <w:sz w:val="32"/>
          <w:szCs w:val="32"/>
        </w:rPr>
        <w:t>总支书记，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任命王  平同志为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计算机与人工智能</w:t>
      </w:r>
      <w:r>
        <w:rPr>
          <w:rFonts w:hint="eastAsia" w:ascii="仿宋" w:hAnsi="仿宋" w:eastAsia="仿宋" w:cs="仿宋"/>
          <w:sz w:val="32"/>
          <w:szCs w:val="32"/>
        </w:rPr>
        <w:t>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</w:t>
      </w:r>
      <w:r>
        <w:rPr>
          <w:rFonts w:hint="eastAsia" w:ascii="仿宋" w:hAnsi="仿宋" w:eastAsia="仿宋" w:cs="仿宋"/>
          <w:sz w:val="32"/>
          <w:szCs w:val="32"/>
        </w:rPr>
        <w:t>总支书记，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任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命马羽佳同志为电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气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工程学院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总支副书记，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任命韦晨珺娃同志为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计算机与人工智能学院党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总支副书记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任命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谢清雅同志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为财经学院党总支副书记。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600" w:lineRule="exact"/>
        <w:ind w:left="3140" w:firstLine="1920" w:firstLineChars="60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600" w:lineRule="exact"/>
        <w:ind w:left="3140" w:firstLine="1920" w:firstLineChars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中共皖江工学院委员会</w:t>
      </w:r>
    </w:p>
    <w:p>
      <w:pPr>
        <w:snapToGrid w:val="0"/>
        <w:spacing w:line="600" w:lineRule="exact"/>
        <w:ind w:left="3980" w:firstLine="1600" w:firstLineChars="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napToGrid w:val="0"/>
        <w:spacing w:line="600" w:lineRule="exact"/>
        <w:ind w:left="3980"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600" w:lineRule="exact"/>
        <w:ind w:left="3980"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snapToGrid w:val="0"/>
        <w:spacing w:line="60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spacing w:line="480" w:lineRule="exact"/>
        <w:ind w:firstLine="237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0"/>
          <w:w w:val="99"/>
          <w:sz w:val="28"/>
          <w:szCs w:val="28"/>
        </w:rPr>
        <w:t>中共</w:t>
      </w:r>
      <w:r>
        <w:rPr>
          <w:rFonts w:hint="eastAsia" w:ascii="仿宋" w:hAnsi="仿宋" w:eastAsia="仿宋" w:cs="仿宋"/>
          <w:color w:val="auto"/>
          <w:spacing w:val="-20"/>
          <w:w w:val="99"/>
          <w:sz w:val="28"/>
          <w:szCs w:val="28"/>
          <w:lang w:eastAsia="zh-CN"/>
        </w:rPr>
        <w:t>皖江工学院</w:t>
      </w:r>
      <w:r>
        <w:rPr>
          <w:rFonts w:hint="eastAsia" w:ascii="仿宋" w:hAnsi="仿宋" w:eastAsia="仿宋" w:cs="仿宋"/>
          <w:color w:val="auto"/>
          <w:spacing w:val="-20"/>
          <w:w w:val="99"/>
          <w:sz w:val="28"/>
          <w:szCs w:val="28"/>
        </w:rPr>
        <w:t>委员会办公室</w: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308610</wp:posOffset>
                </wp:positionV>
                <wp:extent cx="52578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4.3pt;height:0.05pt;width:414pt;z-index:251661312;mso-width-relative:page;mso-height-relative:page;" filled="f" stroked="t" coordsize="21600,21600" o:gfxdata="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UmcNgw0BAAAIAQAADwAAAAAAAAABACAAAAAiAAAAZHJzL2Rvd25yZXYueG1sUEsB&#10;AhQAFAAAAAgAh07iQHmhxuH5AQAA9AMAAA4AAAAAAAAAAQAgAAAAXAEAAGRycy9lMm9Eb2MueG1s&#10;UEsFBgAAAAAGAAYAWQEAAM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pt;z-index:251660288;mso-width-relative:page;mso-height-relative:page;" filled="f" stroked="t" coordsize="21600,21600" o:gfxdata="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JYVf9BwEAAAIBAAAPAAAAAAAAAAEAIAAAACIAAABkcnMvZG93bnJldi54bWxQSwECFAAUAAAA&#10;CACHTuJAYedWgfgBAADyAwAADgAAAAAAAAABACAAAABWAQAAZHJzL2Uyb0RvYy54bWxQSwUGAAAA&#10;AAYABgBZAQAAw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 xml:space="preserve">              2024年2月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</w:rPr>
        <w:t>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MjM3MDZmNWIxZDY4YTI0NTZmZDE1ODg3MzMyZDgifQ=="/>
  </w:docVars>
  <w:rsids>
    <w:rsidRoot w:val="08E353C1"/>
    <w:rsid w:val="00492A05"/>
    <w:rsid w:val="08E353C1"/>
    <w:rsid w:val="35A617BD"/>
    <w:rsid w:val="6FE59AA8"/>
    <w:rsid w:val="76A32323"/>
    <w:rsid w:val="7E6A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2024-02-23T08:33:00Z</dcterms:created>
  <dc:creator>Administrator</dc:creator>
  <cp:lastModifiedBy>WPS_1508066712</cp:lastModifiedBy>
  <dcterms:modified xsi:type="dcterms:W3CDTF">2024-07-02T09:15:48Z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4EE1270A7F144B508E7A5FB15005A020_13</vt:lpwstr>
  </property>
</Properties>
</file>