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2023年皖江工学院专升本修改邮寄信息申请表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04"/>
        <w:gridCol w:w="750"/>
        <w:gridCol w:w="975"/>
        <w:gridCol w:w="154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原邮寄地址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原邮寄接收人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原邮寄接收人联系方式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现邮寄地址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现邮寄接收人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现邮寄接收人联系方式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身份证正反面（附图片）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8064" w:type="dxa"/>
            <w:gridSpan w:val="5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07123673"/>
    <w:rsid w:val="071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5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2023-06-14T08:50:00Z</dcterms:created>
  <dc:creator>三水君</dc:creator>
  <cp:lastModifiedBy>三水君</cp:lastModifiedBy>
  <dcterms:modified xsi:type="dcterms:W3CDTF">2023-06-14T08:59:48Z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48D67133C17444D09EC4615495DE6411_11</vt:lpwstr>
  </property>
</Properties>
</file>